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9" w:rightChars="33"/>
        <w:jc w:val="left"/>
        <w:rPr>
          <w:rFonts w:hint="eastAsia" w:ascii="方正小标宋简体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spacing w:line="560" w:lineRule="exact"/>
        <w:ind w:right="69" w:rightChars="33"/>
        <w:jc w:val="left"/>
        <w:rPr>
          <w:rFonts w:hint="eastAsia" w:ascii="方正小标宋简体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spacing w:line="560" w:lineRule="exact"/>
        <w:ind w:right="69" w:rightChars="33"/>
        <w:jc w:val="left"/>
        <w:rPr>
          <w:rFonts w:hint="eastAsia" w:ascii="方正小标宋简体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tabs>
          <w:tab w:val="left" w:pos="8640"/>
        </w:tabs>
        <w:ind w:right="69" w:rightChars="33"/>
        <w:rPr>
          <w:rFonts w:ascii="方正小标宋_GBK" w:eastAsia="方正小标宋_GBK"/>
          <w:bCs/>
          <w:color w:val="FF0000"/>
          <w:spacing w:val="10"/>
          <w:w w:val="65"/>
          <w:sz w:val="130"/>
          <w:szCs w:val="130"/>
        </w:rPr>
      </w:pPr>
      <w:r>
        <w:rPr>
          <w:rFonts w:hint="eastAsia" w:ascii="仿宋_GB2312" w:eastAsia="仿宋_GB2312"/>
          <w:color w:val="FF0000"/>
          <w:sz w:val="32"/>
          <w:szCs w:val="32"/>
        </w:rPr>
        <w:pict>
          <v:shape id="_x0000_s1146" o:spid="_x0000_s1146" o:spt="136" type="#_x0000_t136" style="position:absolute;left:0pt;margin-left:7.1pt;margin-top:32.35pt;height:68.25pt;width:435pt;z-index:251659264;mso-width-relative:page;mso-height-relative:page;" fillcolor="#FF0000" filled="t" stroked="t" coordsize="21600,21600" adj="10800">
            <v:path/>
            <v:fill on="t" color2="#FFFFFF" focussize="0,0"/>
            <v:stroke weight="1pt" color="#FF0000"/>
            <v:imagedata o:title=""/>
            <o:lock v:ext="edit" aspectratio="f"/>
            <v:textpath on="t" fitshape="t" fitpath="t" trim="t" xscale="f" string="中共重庆理工职业学院纪律检查委员会文件" style="font-family:方正小标宋_GBK;font-size:36pt;v-rotate-letters:f;v-same-letter-heights:f;v-text-align:center;"/>
          </v:shape>
        </w:pict>
      </w:r>
    </w:p>
    <w:p>
      <w:pPr>
        <w:tabs>
          <w:tab w:val="left" w:pos="570"/>
        </w:tabs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渝</w:t>
      </w:r>
      <w:r>
        <w:rPr>
          <w:rFonts w:hint="eastAsia" w:eastAsia="方正仿宋_GBK"/>
          <w:sz w:val="32"/>
          <w:szCs w:val="32"/>
          <w:lang w:eastAsia="zh-CN"/>
        </w:rPr>
        <w:t>理</w:t>
      </w:r>
      <w:r>
        <w:rPr>
          <w:rFonts w:hint="eastAsia" w:eastAsia="方正仿宋_GBK"/>
          <w:sz w:val="32"/>
          <w:szCs w:val="32"/>
        </w:rPr>
        <w:t>工</w:t>
      </w:r>
      <w:r>
        <w:rPr>
          <w:rFonts w:hint="eastAsia" w:eastAsia="方正仿宋_GBK"/>
          <w:sz w:val="32"/>
          <w:szCs w:val="32"/>
          <w:lang w:eastAsia="zh-CN"/>
        </w:rPr>
        <w:t>职院</w:t>
      </w:r>
      <w:r>
        <w:rPr>
          <w:rFonts w:hint="eastAsia" w:eastAsia="方正仿宋_GBK"/>
          <w:sz w:val="32"/>
          <w:szCs w:val="32"/>
        </w:rPr>
        <w:t>委纪</w:t>
      </w:r>
      <w:r>
        <w:rPr>
          <w:rFonts w:hint="eastAsia" w:eastAsia="方正仿宋_GBK"/>
          <w:sz w:val="32"/>
          <w:szCs w:val="32"/>
          <w:lang w:eastAsia="zh-CN"/>
        </w:rPr>
        <w:t>〔</w:t>
      </w:r>
      <w:r>
        <w:rPr>
          <w:rFonts w:hint="eastAsia" w:eastAsia="方正仿宋_GBK"/>
          <w:sz w:val="32"/>
          <w:szCs w:val="32"/>
          <w:lang w:val="en-US" w:eastAsia="zh-CN"/>
        </w:rPr>
        <w:t>2023</w:t>
      </w:r>
      <w:r>
        <w:rPr>
          <w:rFonts w:hint="eastAsia" w:eastAsia="方正仿宋_GBK"/>
          <w:sz w:val="32"/>
          <w:szCs w:val="32"/>
          <w:lang w:eastAsia="zh-CN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3号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eastAsia="方正仿宋_GBK"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661025" cy="294005"/>
                <wp:effectExtent l="0" t="14605" r="15875" b="15240"/>
                <wp:wrapNone/>
                <wp:docPr id="4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025" cy="294005"/>
                          <a:chOff x="1390" y="7034"/>
                          <a:chExt cx="9203" cy="463"/>
                        </a:xfrm>
                        <a:solidFill>
                          <a:srgbClr val="FF0000"/>
                        </a:solidFill>
                      </wpg:grpSpPr>
                      <wps:wsp>
                        <wps:cNvPr id="1" name="直线 126"/>
                        <wps:cNvCnPr/>
                        <wps:spPr>
                          <a:xfrm>
                            <a:off x="1390" y="7286"/>
                            <a:ext cx="4252" cy="0"/>
                          </a:xfrm>
                          <a:prstGeom prst="line">
                            <a:avLst/>
                          </a:prstGeom>
                          <a:grp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自选图形 127"/>
                        <wps:cNvSpPr/>
                        <wps:spPr>
                          <a:xfrm>
                            <a:off x="5728" y="7034"/>
                            <a:ext cx="540" cy="463"/>
                          </a:xfrm>
                          <a:prstGeom prst="star5">
                            <a:avLst/>
                          </a:prstGeom>
                          <a:grpFill/>
                          <a:ln w="63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直线 128"/>
                        <wps:cNvCnPr/>
                        <wps:spPr>
                          <a:xfrm>
                            <a:off x="6341" y="7286"/>
                            <a:ext cx="4252" cy="0"/>
                          </a:xfrm>
                          <a:prstGeom prst="line">
                            <a:avLst/>
                          </a:prstGeom>
                          <a:grp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5" o:spid="_x0000_s1026" o:spt="203" style="position:absolute;left:0pt;margin-left:2.35pt;margin-top:5.3pt;height:23.15pt;width:445.75pt;z-index:251660288;mso-width-relative:page;mso-height-relative:page;" coordorigin="1390,7034" coordsize="9203,463" o:gfxdata="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XVLH7dcAAAAHAQAADwAA&#10;AAAAAAABACAAAAAiAAAAZHJzL2Rvd25yZXYueG1sUEsBAhQAFAAAAAgAh07iQITF6wP7AgAAjwkA&#10;AA4AAAAAAAAAAQAgAAAAJgEAAGRycy9lMm9Eb2MueG1sUEsFBgAAAAAGAAYAWQEAAJMGAAAAAA==&#10;">
                <o:lock v:ext="edit" aspectratio="f"/>
                <v:line id="直线 126" o:spid="_x0000_s1026" o:spt="20" style="position:absolute;left:1390;top:7286;height:0;width:4252;" filled="t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FF0000" joinstyle="round"/>
                  <v:imagedata o:title=""/>
                  <o:lock v:ext="edit" aspectratio="f"/>
                </v:line>
                <v:shape id="自选图形 127" o:spid="_x0000_s1026" style="position:absolute;left:5728;top:7034;height:463;width:540;" filled="t" stroked="t" coordsize="540,463" o:gfxdata="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sYfXvQAA&#10;ANoAAAAPAAAAAAAAAAEAIAAAACIAAABkcnMvZG93bnJldi54bWxQSwECFAAUAAAACACHTuJAMy8F&#10;njsAAAA5AAAAEAAAAAAAAAABACAAAAAMAQAAZHJzL3NoYXBleG1sLnhtbFBLBQYAAAAABgAGAFsB&#10;AAC2AwAAAAA=&#10;" path="m0,176l206,176,270,0,333,176,539,176,373,286,436,462,270,353,103,462,166,286xe">
                  <v:path o:connectlocs="270,0;0,176;103,462;436,462;539,176" o:connectangles="247,164,82,82,0"/>
                  <v:fill on="t" focussize="0,0"/>
                  <v:stroke weight="0.5pt" color="#FF0000" joinstyle="miter"/>
                  <v:imagedata o:title=""/>
                  <o:lock v:ext="edit" aspectratio="f"/>
                </v:shape>
                <v:line id="直线 128" o:spid="_x0000_s1026" o:spt="20" style="position:absolute;left:6341;top:7286;height:0;width:4252;" filled="t" stroked="t" coordsize="21600,21600" o:gfxdata="UEsDBAoAAAAAAIdO4kAAAAAAAAAAAAAAAAAEAAAAZHJzL1BLAwQUAAAACACHTuJAweEOV7sAAADa&#10;AAAADwAAAGRycy9kb3ducmV2LnhtbEWPT4vCMBTE7wt+h/CEva2pL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OV7sAAADa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中共重庆理工职业学院纪律检查委员会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关于加强2023年中秋节、国庆节期间作风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建设的通知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eastAsia="方正仿宋_GBK"/>
          <w:bCs/>
          <w:color w:val="auto"/>
          <w:sz w:val="32"/>
          <w:szCs w:val="32"/>
        </w:rPr>
      </w:pPr>
      <w:r>
        <w:rPr>
          <w:rFonts w:hint="eastAsia" w:eastAsia="方正仿宋_GBK"/>
          <w:bCs/>
          <w:color w:val="auto"/>
          <w:sz w:val="32"/>
          <w:szCs w:val="32"/>
        </w:rPr>
        <w:t>各</w:t>
      </w:r>
      <w:r>
        <w:rPr>
          <w:rFonts w:hint="eastAsia" w:eastAsia="方正仿宋_GBK"/>
          <w:bCs/>
          <w:color w:val="auto"/>
          <w:sz w:val="32"/>
          <w:szCs w:val="32"/>
          <w:lang w:eastAsia="zh-CN"/>
        </w:rPr>
        <w:t>党支部</w:t>
      </w:r>
      <w:r>
        <w:rPr>
          <w:rFonts w:hint="eastAsia" w:eastAsia="方正仿宋_GBK"/>
          <w:bCs/>
          <w:color w:val="auto"/>
          <w:sz w:val="32"/>
          <w:szCs w:val="32"/>
        </w:rPr>
        <w:t>，校内各单位：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eastAsia="方正仿宋_GBK"/>
          <w:bCs/>
          <w:color w:val="auto"/>
          <w:sz w:val="32"/>
          <w:szCs w:val="32"/>
        </w:rPr>
      </w:pPr>
      <w:r>
        <w:rPr>
          <w:rFonts w:hint="eastAsia" w:eastAsia="方正仿宋_GBK"/>
          <w:bCs/>
          <w:color w:val="auto"/>
          <w:sz w:val="32"/>
          <w:szCs w:val="32"/>
        </w:rPr>
        <w:t>中秋节、国庆节将至，为贯彻落实中央纪委国家监委、市纪委监委和驻市教委纪检监察组关于纠“四风”树新风工作有关要求，结合学校实际，现就加强2023年中秋节、国庆节期间作风建设通知如下：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eastAsia="方正仿宋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一、贯彻落实抓作风主体责任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eastAsia="方正仿宋_GBK"/>
          <w:bCs/>
          <w:color w:val="auto"/>
          <w:sz w:val="32"/>
          <w:szCs w:val="32"/>
        </w:rPr>
      </w:pPr>
      <w:r>
        <w:rPr>
          <w:rFonts w:hint="eastAsia" w:eastAsia="方正仿宋_GBK"/>
          <w:bCs/>
          <w:color w:val="auto"/>
          <w:sz w:val="32"/>
          <w:szCs w:val="32"/>
        </w:rPr>
        <w:t>各</w:t>
      </w:r>
      <w:r>
        <w:rPr>
          <w:rFonts w:hint="eastAsia" w:eastAsia="方正仿宋_GBK"/>
          <w:bCs/>
          <w:color w:val="auto"/>
          <w:sz w:val="32"/>
          <w:szCs w:val="32"/>
          <w:lang w:eastAsia="zh-CN"/>
        </w:rPr>
        <w:t>党支部、</w:t>
      </w:r>
      <w:r>
        <w:rPr>
          <w:rFonts w:hint="eastAsia" w:eastAsia="方正仿宋_GBK"/>
          <w:bCs/>
          <w:color w:val="auto"/>
          <w:sz w:val="32"/>
          <w:szCs w:val="32"/>
        </w:rPr>
        <w:t>校内各单位要进一步提高政治站位，贯彻落实抓作风的主体责任，主动研究抓作风建设和贯彻落实中央八项规定精神的具体举措，部署安排本单位节点纠“四风”树新风工作。要切实加强党员干部教育管理监督，强化对典型案例的通报曝光，组织认真学习中央纪委国家监委、市纪委监委关于违反中央八项规定精神典型案例的通报，加强交流研讨，以案为鉴汲取深刻教训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二、纠树并举推动移风易俗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eastAsia="方正仿宋_GBK"/>
          <w:bCs/>
          <w:color w:val="auto"/>
          <w:sz w:val="32"/>
          <w:szCs w:val="32"/>
        </w:rPr>
      </w:pPr>
      <w:r>
        <w:rPr>
          <w:rFonts w:hint="eastAsia" w:eastAsia="方正仿宋_GBK"/>
          <w:bCs/>
          <w:color w:val="auto"/>
          <w:sz w:val="32"/>
          <w:szCs w:val="32"/>
        </w:rPr>
        <w:t>要准确把握中秋、国庆节日特点，聚焦节点易发多发问题，把纠治违规吃喝问题摆在更加突出位置，严肃纠治违规收送礼品礼金、违规公款吃喝、违规接受管理和服务对象宴请、酒驾醉驾等问题，同时注意发现高档烟酒茶、月饼、奢华包装背后的享乐奢靡问题，对顶风违纪行为露头就打，对隐形变异现象及时防治，坚决防止反弹回潮。要大力弘扬新风正气，立足实际不断增强教育的针对性、有效性，引导广大党员干部带头廉洁勤俭过节，坚决摒弃在操办婚丧喜庆等事宜中讲排场、搞攀比、大操大办等不正之风，引导全校师生员工模范遵守师德师风相关要求，不发表不良言论，不出现有损教师形象的行为。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三、严肃查处问责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方正仿宋_GBK"/>
          <w:bCs/>
          <w:color w:val="auto"/>
          <w:sz w:val="32"/>
          <w:szCs w:val="32"/>
        </w:rPr>
        <w:t>各</w:t>
      </w:r>
      <w:r>
        <w:rPr>
          <w:rFonts w:hint="eastAsia" w:eastAsia="方正仿宋_GBK"/>
          <w:bCs/>
          <w:color w:val="auto"/>
          <w:sz w:val="32"/>
          <w:szCs w:val="32"/>
          <w:lang w:eastAsia="zh-CN"/>
        </w:rPr>
        <w:t>党支部、</w:t>
      </w:r>
      <w:r>
        <w:rPr>
          <w:rFonts w:hint="eastAsia" w:eastAsia="方正仿宋_GBK"/>
          <w:bCs/>
          <w:color w:val="auto"/>
          <w:sz w:val="32"/>
          <w:szCs w:val="32"/>
        </w:rPr>
        <w:t>校内各单位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要切实做好监督检查和廉洁提醒工作，对发现涉及</w:t>
      </w:r>
      <w:r>
        <w:rPr>
          <w:rFonts w:hint="eastAsia" w:eastAsia="方正仿宋_GBK"/>
          <w:bCs/>
          <w:color w:val="auto"/>
          <w:sz w:val="32"/>
          <w:szCs w:val="32"/>
        </w:rPr>
        <w:t>中秋节、国庆节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期间违反中央八项规定精神和“四风”问题线索，及时报告学校纪委、监察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审计处办公室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，学校纪委对节假日期间顶风违纪的行为将以“零容忍”的态度，坚决从快从严查处，做到发现一起、查处一起、通报曝光一起，以有力有效的举措确保节日期间风清气正。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举报电话：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023-62566808、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17338338777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（接受短信反映问题）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举报邮箱：17338338777@189.cn。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中共重庆理工职业学院纪律检查委员会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          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20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重庆理工职业学院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党政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办公室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18" w:bottom="1985" w:left="1418" w:header="0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kQyYw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WQwOGRlNTMxMGIzMTMzZmY0ZWVlZGJkMWU1MmIifQ=="/>
  </w:docVars>
  <w:rsids>
    <w:rsidRoot w:val="00F30232"/>
    <w:rsid w:val="000252A7"/>
    <w:rsid w:val="00046ED4"/>
    <w:rsid w:val="00051225"/>
    <w:rsid w:val="0005259A"/>
    <w:rsid w:val="00053854"/>
    <w:rsid w:val="0005566A"/>
    <w:rsid w:val="00086947"/>
    <w:rsid w:val="00092651"/>
    <w:rsid w:val="00095AB0"/>
    <w:rsid w:val="00097C77"/>
    <w:rsid w:val="000C6315"/>
    <w:rsid w:val="00100A3D"/>
    <w:rsid w:val="00134D51"/>
    <w:rsid w:val="00147492"/>
    <w:rsid w:val="0015584B"/>
    <w:rsid w:val="00165058"/>
    <w:rsid w:val="00184196"/>
    <w:rsid w:val="001A4C41"/>
    <w:rsid w:val="001C7F96"/>
    <w:rsid w:val="001E024E"/>
    <w:rsid w:val="001E283B"/>
    <w:rsid w:val="001E2C86"/>
    <w:rsid w:val="001E6867"/>
    <w:rsid w:val="00206872"/>
    <w:rsid w:val="00223687"/>
    <w:rsid w:val="00232BE5"/>
    <w:rsid w:val="00237011"/>
    <w:rsid w:val="00241DE6"/>
    <w:rsid w:val="002524F2"/>
    <w:rsid w:val="002564A9"/>
    <w:rsid w:val="00264420"/>
    <w:rsid w:val="00264659"/>
    <w:rsid w:val="00295DE5"/>
    <w:rsid w:val="002A2147"/>
    <w:rsid w:val="002A7E2F"/>
    <w:rsid w:val="002C0717"/>
    <w:rsid w:val="002C3DF9"/>
    <w:rsid w:val="002E14EB"/>
    <w:rsid w:val="002E1CF6"/>
    <w:rsid w:val="002F1540"/>
    <w:rsid w:val="003038B5"/>
    <w:rsid w:val="00304A58"/>
    <w:rsid w:val="003213A3"/>
    <w:rsid w:val="00343193"/>
    <w:rsid w:val="00347539"/>
    <w:rsid w:val="003672CC"/>
    <w:rsid w:val="0039014B"/>
    <w:rsid w:val="00392C22"/>
    <w:rsid w:val="0039367C"/>
    <w:rsid w:val="003A51F7"/>
    <w:rsid w:val="003A6078"/>
    <w:rsid w:val="003C5748"/>
    <w:rsid w:val="003D1780"/>
    <w:rsid w:val="003D3611"/>
    <w:rsid w:val="003F7CD7"/>
    <w:rsid w:val="00400667"/>
    <w:rsid w:val="00420DD7"/>
    <w:rsid w:val="0043766A"/>
    <w:rsid w:val="0044186B"/>
    <w:rsid w:val="00451EA5"/>
    <w:rsid w:val="004547F5"/>
    <w:rsid w:val="00465E14"/>
    <w:rsid w:val="0048612E"/>
    <w:rsid w:val="00487BFF"/>
    <w:rsid w:val="00492CF8"/>
    <w:rsid w:val="00497C60"/>
    <w:rsid w:val="004A1E62"/>
    <w:rsid w:val="004A3F84"/>
    <w:rsid w:val="004A48E9"/>
    <w:rsid w:val="004A6DD1"/>
    <w:rsid w:val="004A78F0"/>
    <w:rsid w:val="004B0CE9"/>
    <w:rsid w:val="004B0D8D"/>
    <w:rsid w:val="004D3778"/>
    <w:rsid w:val="004D3ADF"/>
    <w:rsid w:val="004E444E"/>
    <w:rsid w:val="004F10B4"/>
    <w:rsid w:val="005023B4"/>
    <w:rsid w:val="00504EA9"/>
    <w:rsid w:val="00516FAD"/>
    <w:rsid w:val="0054396D"/>
    <w:rsid w:val="00584024"/>
    <w:rsid w:val="005A533D"/>
    <w:rsid w:val="005C0AEC"/>
    <w:rsid w:val="005F25CC"/>
    <w:rsid w:val="00601B58"/>
    <w:rsid w:val="006136A2"/>
    <w:rsid w:val="0061722A"/>
    <w:rsid w:val="00674DEB"/>
    <w:rsid w:val="00680B0A"/>
    <w:rsid w:val="00690A0C"/>
    <w:rsid w:val="006B5118"/>
    <w:rsid w:val="006C07F4"/>
    <w:rsid w:val="006C2BE2"/>
    <w:rsid w:val="006C7A6A"/>
    <w:rsid w:val="006D406D"/>
    <w:rsid w:val="006E74EA"/>
    <w:rsid w:val="00705F3D"/>
    <w:rsid w:val="00722334"/>
    <w:rsid w:val="007572B6"/>
    <w:rsid w:val="00764141"/>
    <w:rsid w:val="007A70CC"/>
    <w:rsid w:val="007C4A13"/>
    <w:rsid w:val="007D6658"/>
    <w:rsid w:val="007F65DA"/>
    <w:rsid w:val="0082102F"/>
    <w:rsid w:val="00831D78"/>
    <w:rsid w:val="008608F1"/>
    <w:rsid w:val="0087449C"/>
    <w:rsid w:val="00875E74"/>
    <w:rsid w:val="00894960"/>
    <w:rsid w:val="0092332A"/>
    <w:rsid w:val="0094463E"/>
    <w:rsid w:val="0095450F"/>
    <w:rsid w:val="009676B7"/>
    <w:rsid w:val="00992B30"/>
    <w:rsid w:val="00996172"/>
    <w:rsid w:val="009B0B0B"/>
    <w:rsid w:val="009D06EB"/>
    <w:rsid w:val="009D0957"/>
    <w:rsid w:val="009D52A3"/>
    <w:rsid w:val="009D75A3"/>
    <w:rsid w:val="009F152B"/>
    <w:rsid w:val="009F35D6"/>
    <w:rsid w:val="009F5CB6"/>
    <w:rsid w:val="009F74B9"/>
    <w:rsid w:val="00A116C6"/>
    <w:rsid w:val="00A2369A"/>
    <w:rsid w:val="00A326FF"/>
    <w:rsid w:val="00A333D8"/>
    <w:rsid w:val="00A757DA"/>
    <w:rsid w:val="00A81072"/>
    <w:rsid w:val="00A8216C"/>
    <w:rsid w:val="00AA2F97"/>
    <w:rsid w:val="00AA38A8"/>
    <w:rsid w:val="00AB14B0"/>
    <w:rsid w:val="00AB3C55"/>
    <w:rsid w:val="00AE5C84"/>
    <w:rsid w:val="00AF14D2"/>
    <w:rsid w:val="00B1041C"/>
    <w:rsid w:val="00B64F18"/>
    <w:rsid w:val="00B72565"/>
    <w:rsid w:val="00B96FA7"/>
    <w:rsid w:val="00BC7776"/>
    <w:rsid w:val="00BD08E5"/>
    <w:rsid w:val="00BD6300"/>
    <w:rsid w:val="00BE10F4"/>
    <w:rsid w:val="00BF1CD1"/>
    <w:rsid w:val="00C24DB4"/>
    <w:rsid w:val="00C33A42"/>
    <w:rsid w:val="00C4156F"/>
    <w:rsid w:val="00C447C7"/>
    <w:rsid w:val="00C55764"/>
    <w:rsid w:val="00C6247B"/>
    <w:rsid w:val="00C647D4"/>
    <w:rsid w:val="00C64873"/>
    <w:rsid w:val="00C72B78"/>
    <w:rsid w:val="00C77BA0"/>
    <w:rsid w:val="00CA3043"/>
    <w:rsid w:val="00CC4B9F"/>
    <w:rsid w:val="00CE0057"/>
    <w:rsid w:val="00CE2870"/>
    <w:rsid w:val="00CF113F"/>
    <w:rsid w:val="00CF72F6"/>
    <w:rsid w:val="00D13B22"/>
    <w:rsid w:val="00D20037"/>
    <w:rsid w:val="00D24870"/>
    <w:rsid w:val="00D266FA"/>
    <w:rsid w:val="00D47B7F"/>
    <w:rsid w:val="00DA21C9"/>
    <w:rsid w:val="00DA711E"/>
    <w:rsid w:val="00DC4001"/>
    <w:rsid w:val="00DC5462"/>
    <w:rsid w:val="00E02668"/>
    <w:rsid w:val="00E1146E"/>
    <w:rsid w:val="00E20079"/>
    <w:rsid w:val="00E31806"/>
    <w:rsid w:val="00E47302"/>
    <w:rsid w:val="00E539F9"/>
    <w:rsid w:val="00E541CB"/>
    <w:rsid w:val="00E7108D"/>
    <w:rsid w:val="00E74BB6"/>
    <w:rsid w:val="00EC4441"/>
    <w:rsid w:val="00EC72AC"/>
    <w:rsid w:val="00EF5365"/>
    <w:rsid w:val="00EF7A30"/>
    <w:rsid w:val="00F058EE"/>
    <w:rsid w:val="00F30232"/>
    <w:rsid w:val="00F61B45"/>
    <w:rsid w:val="00F76D35"/>
    <w:rsid w:val="00F80241"/>
    <w:rsid w:val="00F92087"/>
    <w:rsid w:val="00FA6CE8"/>
    <w:rsid w:val="00FB2F34"/>
    <w:rsid w:val="00FB31E5"/>
    <w:rsid w:val="00FD5D75"/>
    <w:rsid w:val="00FE3457"/>
    <w:rsid w:val="00FF134D"/>
    <w:rsid w:val="0104400A"/>
    <w:rsid w:val="03800D34"/>
    <w:rsid w:val="06B04437"/>
    <w:rsid w:val="10D25C79"/>
    <w:rsid w:val="19213F04"/>
    <w:rsid w:val="227710FC"/>
    <w:rsid w:val="27F05BD9"/>
    <w:rsid w:val="2B743872"/>
    <w:rsid w:val="36E7196E"/>
    <w:rsid w:val="3AFC0888"/>
    <w:rsid w:val="43FE74A2"/>
    <w:rsid w:val="50A20EEB"/>
    <w:rsid w:val="54E21F8D"/>
    <w:rsid w:val="59541507"/>
    <w:rsid w:val="61651789"/>
    <w:rsid w:val="673F2C72"/>
    <w:rsid w:val="6AEE3C87"/>
    <w:rsid w:val="73DD7893"/>
    <w:rsid w:val="78A72130"/>
    <w:rsid w:val="7EAD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jc w:val="center"/>
    </w:pPr>
    <w:rPr>
      <w:b/>
      <w:sz w:val="36"/>
      <w:szCs w:val="36"/>
    </w:r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Block Text"/>
    <w:basedOn w:val="1"/>
    <w:qFormat/>
    <w:uiPriority w:val="0"/>
    <w:pPr>
      <w:ind w:left="-3" w:leftChars="-1" w:right="129" w:rightChars="46" w:firstLine="660"/>
    </w:pPr>
    <w:rPr>
      <w:rFonts w:ascii="仿宋_GB2312" w:eastAsia="仿宋_GB2312"/>
      <w:b/>
      <w:bCs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bCs/>
      <w:sz w:val="32"/>
    </w:rPr>
  </w:style>
  <w:style w:type="paragraph" w:styleId="9">
    <w:name w:val="Body Text Indent 2"/>
    <w:basedOn w:val="1"/>
    <w:qFormat/>
    <w:uiPriority w:val="0"/>
    <w:pPr>
      <w:spacing w:line="560" w:lineRule="exact"/>
      <w:ind w:firstLine="637" w:firstLineChars="199"/>
    </w:pPr>
    <w:rPr>
      <w:rFonts w:ascii="仿宋_GB2312" w:eastAsia="仿宋_GB2312"/>
      <w:sz w:val="32"/>
      <w:szCs w:val="30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rFonts w:ascii="宋体" w:hAnsi="宋体"/>
      <w:b/>
      <w:sz w:val="44"/>
      <w:szCs w:val="36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1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zdsoft</Company>
  <Pages>4</Pages>
  <Words>934</Words>
  <Characters>978</Characters>
  <Lines>1</Lines>
  <Paragraphs>1</Paragraphs>
  <TotalTime>2</TotalTime>
  <ScaleCrop>false</ScaleCrop>
  <LinksUpToDate>false</LinksUpToDate>
  <CharactersWithSpaces>1027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2016-12-23T02:04:00Z</dcterms:created>
  <dc:creator>zd-1</dc:creator>
  <cp:lastModifiedBy>黎兴</cp:lastModifiedBy>
  <cp:lastPrinted>2023-04-28T07:13:00Z</cp:lastPrinted>
  <dcterms:modified xsi:type="dcterms:W3CDTF">2023-09-27T00:40:32Z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2F87EB14311C435C91D38A3ECB0C8D32_13</vt:lpwstr>
  </property>
</Properties>
</file>